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6D47BD33" w:rsidR="00F861D2" w:rsidRPr="00944536" w:rsidRDefault="00F861D2" w:rsidP="00607CB7">
      <w:pPr>
        <w:widowControl/>
        <w:snapToGrid w:val="0"/>
        <w:spacing w:line="40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proofErr w:type="gramStart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40A71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06BC76F6" w:rsidR="00726FAE" w:rsidRPr="00944536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861D2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861D2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534E2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自行車產業溫室氣體盤查</w:t>
      </w:r>
      <w:r w:rsidR="00534E23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三</w:t>
      </w:r>
      <w:r w:rsidR="00534E2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日種子班</w:t>
      </w:r>
      <w:r w:rsidR="00184654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p w14:paraId="422B755B" w14:textId="2EE7FF28" w:rsidR="00BC085C" w:rsidRPr="00944536" w:rsidRDefault="00B23533" w:rsidP="00262ED0">
      <w:pPr>
        <w:snapToGrid w:val="0"/>
        <w:spacing w:beforeLines="30" w:before="108" w:line="360" w:lineRule="exact"/>
        <w:ind w:left="142"/>
        <w:jc w:val="both"/>
        <w:rPr>
          <w:rFonts w:ascii="微軟正黑體" w:eastAsia="微軟正黑體" w:hAnsi="微軟正黑體"/>
          <w:b/>
          <w:color w:val="000000" w:themeColor="text1"/>
          <w:spacing w:val="9"/>
          <w:szCs w:val="24"/>
        </w:rPr>
      </w:pPr>
      <w:r w:rsidRPr="00944536">
        <w:rPr>
          <w:rFonts w:ascii="微軟正黑體" w:eastAsia="微軟正黑體" w:hAnsi="微軟正黑體" w:hint="eastAsia"/>
          <w:b/>
          <w:color w:val="000000" w:themeColor="text1"/>
          <w:spacing w:val="9"/>
          <w:szCs w:val="24"/>
        </w:rPr>
        <w:t>為協助自行車業者掌握國內外產業淨零趨勢，</w:t>
      </w:r>
      <w:r w:rsidR="00B40A71" w:rsidRPr="00944536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了解自身溫室氣體排放源及排放量，後續可藉此評估其減碳方法。藉由廠商碳管理相關專業及技術作為產業淨零種子人員，有效掌握國內外淨零碳排趨勢、企業溫室氣體量化實務及查證實務，加速引導各產業建立碳管理能力與認 知，並於課程進行溫室氣體內部查證演練及模擬實務，掌握低碳化作法與效益，並即刻投入淨零作業，讓「零碳」成為 台灣產業的新優勢。</w:t>
      </w:r>
    </w:p>
    <w:p w14:paraId="4ADDB4AD" w14:textId="6B5CB0AA" w:rsidR="00B40A71" w:rsidRPr="00607CB7" w:rsidRDefault="00B40A71" w:rsidP="00262ED0">
      <w:pPr>
        <w:adjustRightInd w:val="0"/>
        <w:snapToGrid w:val="0"/>
        <w:spacing w:beforeLines="50" w:before="180"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日期：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  <w:lang w:eastAsia="zh-HK"/>
        </w:rPr>
        <w:t>1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14年0</w:t>
      </w:r>
      <w:r w:rsidR="00C31951">
        <w:rPr>
          <w:rFonts w:ascii="微軟正黑體" w:eastAsia="微軟正黑體" w:hAnsi="微軟正黑體"/>
          <w:b/>
          <w:bCs/>
          <w:color w:val="000000" w:themeColor="text1"/>
          <w:szCs w:val="24"/>
        </w:rPr>
        <w:t>8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月</w:t>
      </w:r>
      <w:r w:rsidR="00C31951">
        <w:rPr>
          <w:rFonts w:ascii="微軟正黑體" w:eastAsia="微軟正黑體" w:hAnsi="微軟正黑體"/>
          <w:b/>
          <w:bCs/>
          <w:color w:val="000000" w:themeColor="text1"/>
          <w:szCs w:val="24"/>
        </w:rPr>
        <w:t>12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、</w:t>
      </w:r>
      <w:r w:rsidR="00C31951">
        <w:rPr>
          <w:rFonts w:ascii="微軟正黑體" w:eastAsia="微軟正黑體" w:hAnsi="微軟正黑體"/>
          <w:b/>
          <w:bCs/>
          <w:color w:val="000000" w:themeColor="text1"/>
          <w:szCs w:val="24"/>
        </w:rPr>
        <w:t>13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、</w:t>
      </w:r>
      <w:r w:rsidR="00C31951">
        <w:rPr>
          <w:rFonts w:ascii="微軟正黑體" w:eastAsia="微軟正黑體" w:hAnsi="微軟正黑體"/>
          <w:b/>
          <w:bCs/>
          <w:color w:val="000000" w:themeColor="text1"/>
          <w:szCs w:val="24"/>
        </w:rPr>
        <w:t>18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日 09:00～16:00共18小時</w:t>
      </w:r>
    </w:p>
    <w:p w14:paraId="36691DE0" w14:textId="65B9FC25" w:rsidR="00B40A71" w:rsidRPr="00607CB7" w:rsidRDefault="00B40A71" w:rsidP="00607CB7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地點：</w:t>
      </w:r>
      <w:r w:rsidR="00067BC3" w:rsidRPr="0016198B">
        <w:rPr>
          <w:rFonts w:ascii="微軟正黑體" w:eastAsia="微軟正黑體" w:hAnsi="微軟正黑體" w:hint="eastAsia"/>
          <w:b/>
          <w:color w:val="000000"/>
          <w:szCs w:val="24"/>
        </w:rPr>
        <w:t>集思台中新烏日會議中心-巴本廳(</w:t>
      </w:r>
      <w:r w:rsidR="00067BC3" w:rsidRPr="0016198B">
        <w:rPr>
          <w:rFonts w:ascii="微軟正黑體" w:eastAsia="微軟正黑體" w:hAnsi="微軟正黑體" w:hint="eastAsia"/>
          <w:b/>
          <w:szCs w:val="24"/>
        </w:rPr>
        <w:t>台中市烏日區高鐵東一路26號-</w:t>
      </w:r>
      <w:r w:rsidR="00C31951">
        <w:rPr>
          <w:rFonts w:ascii="微軟正黑體" w:eastAsia="微軟正黑體" w:hAnsi="微軟正黑體" w:hint="eastAsia"/>
          <w:b/>
          <w:szCs w:val="24"/>
        </w:rPr>
        <w:t>402</w:t>
      </w:r>
      <w:r w:rsidR="00067BC3" w:rsidRPr="0016198B">
        <w:rPr>
          <w:rFonts w:ascii="微軟正黑體" w:eastAsia="微軟正黑體" w:hAnsi="微軟正黑體" w:hint="eastAsia"/>
          <w:b/>
          <w:szCs w:val="24"/>
        </w:rPr>
        <w:t>會議室</w:t>
      </w:r>
      <w:r w:rsidR="00067BC3" w:rsidRPr="0016198B">
        <w:rPr>
          <w:rFonts w:ascii="微軟正黑體" w:eastAsia="微軟正黑體" w:hAnsi="微軟正黑體" w:hint="eastAsia"/>
          <w:b/>
          <w:color w:val="000000"/>
          <w:szCs w:val="24"/>
        </w:rPr>
        <w:t>)</w:t>
      </w:r>
    </w:p>
    <w:p w14:paraId="79ABE9B9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主辦單位：經濟部產業發展署</w:t>
      </w:r>
    </w:p>
    <w:p w14:paraId="533245C2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color w:val="000000" w:themeColor="text1"/>
          <w:szCs w:val="24"/>
        </w:rPr>
        <w:t>執行</w:t>
      </w: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單位：財團法人自行車暨健康科技工業研究發展中心</w:t>
      </w:r>
    </w:p>
    <w:p w14:paraId="7814D0D4" w14:textId="77777777" w:rsidR="00286156" w:rsidRPr="00286156" w:rsidRDefault="00286156" w:rsidP="00286156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協辦</w:t>
      </w:r>
      <w:r w:rsidRPr="00286156">
        <w:rPr>
          <w:rFonts w:ascii="微軟正黑體" w:eastAsia="微軟正黑體" w:hAnsi="微軟正黑體"/>
          <w:b/>
          <w:color w:val="000000" w:themeColor="text1"/>
          <w:szCs w:val="24"/>
        </w:rPr>
        <w:t>單位：</w:t>
      </w:r>
      <w:r w:rsidRPr="00286156">
        <w:rPr>
          <w:rFonts w:ascii="Times New Roman" w:eastAsia="微軟正黑體" w:hAnsi="Times New Roman"/>
          <w:b/>
          <w:szCs w:val="24"/>
        </w:rPr>
        <w:t>臺灣自行車輸出業同業公會、中華自行車永續聯盟協會</w:t>
      </w:r>
    </w:p>
    <w:p w14:paraId="519C5DAF" w14:textId="77777777" w:rsidR="00286156" w:rsidRPr="00286156" w:rsidRDefault="00286156" w:rsidP="00286156">
      <w:pPr>
        <w:snapToGrid w:val="0"/>
        <w:spacing w:line="360" w:lineRule="exact"/>
        <w:ind w:leftChars="59" w:left="1188" w:hangingChars="436" w:hanging="1046"/>
        <w:rPr>
          <w:rFonts w:ascii="微軟正黑體" w:eastAsia="微軟正黑體" w:hAnsi="微軟正黑體"/>
          <w:b/>
          <w:szCs w:val="24"/>
        </w:rPr>
      </w:pP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培訓對象：限製造業，</w:t>
      </w:r>
      <w:r w:rsidRPr="00286156">
        <w:rPr>
          <w:rFonts w:ascii="Times New Roman" w:eastAsia="微軟正黑體" w:hAnsi="Times New Roman" w:hint="eastAsia"/>
          <w:b/>
          <w:szCs w:val="24"/>
        </w:rPr>
        <w:t>與自行車產業相關在職工作者為優先</w:t>
      </w: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，名額有限額滿為止。</w:t>
      </w:r>
    </w:p>
    <w:p w14:paraId="4F6308F1" w14:textId="77777777" w:rsidR="00B40A71" w:rsidRPr="00607CB7" w:rsidRDefault="00B40A71" w:rsidP="00607CB7">
      <w:pPr>
        <w:snapToGrid w:val="0"/>
        <w:spacing w:line="34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最低開班人數：20人   預計招生人數：31人</w:t>
      </w:r>
    </w:p>
    <w:p w14:paraId="3F07499C" w14:textId="2F6A7732" w:rsidR="000B03D4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費用：免費</w:t>
      </w:r>
      <w:r w:rsidR="00C107B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944536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944536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944536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944536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08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3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944536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0～16:00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944536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國內外溫室氣體管理趨勢</w:t>
            </w:r>
          </w:p>
          <w:p w14:paraId="1C4FA142" w14:textId="48385E79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1.國際溫室氣體發展趨勢介紹</w:t>
            </w:r>
          </w:p>
          <w:p w14:paraId="35EA1401" w14:textId="0095F4F6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2.國內溫室氣體管理相關政策介紹</w:t>
            </w:r>
          </w:p>
          <w:p w14:paraId="700E3896" w14:textId="0CF964F5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3.標竿企業推動溫室氣體管理作法介紹</w:t>
            </w:r>
          </w:p>
          <w:p w14:paraId="6C9DC49B" w14:textId="75675A32" w:rsidR="000B1358" w:rsidRPr="00944536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ISO 14064-1新版標準說明</w:t>
            </w:r>
          </w:p>
          <w:p w14:paraId="7B8C60B9" w14:textId="4215C120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1.溫室氣體盤查標準簡介</w:t>
            </w:r>
          </w:p>
          <w:p w14:paraId="53678122" w14:textId="60CA3F62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2.溫室氣體盤查流程介紹</w:t>
            </w:r>
          </w:p>
          <w:p w14:paraId="44D1CCCB" w14:textId="368D8FDB" w:rsidR="000B1358" w:rsidRPr="00944536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1.邊界界定、基準年建立</w:t>
            </w:r>
          </w:p>
          <w:p w14:paraId="160B73CE" w14:textId="4BD9B188" w:rsidR="00A31251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411A7945" w14:textId="77777777" w:rsidR="00607CB7" w:rsidRPr="00944536" w:rsidRDefault="00607CB7" w:rsidP="00607CB7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綠色策略有限公司</w:t>
            </w:r>
          </w:p>
          <w:p w14:paraId="6687C0FB" w14:textId="77777777" w:rsidR="00A31251" w:rsidRPr="00944536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5066574A" w14:textId="010348B6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944536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溫室氣體盤查量化方法</w:t>
            </w:r>
          </w:p>
          <w:p w14:paraId="4ADF47AD" w14:textId="78BBF68E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直接/間接排放量化</w:t>
            </w:r>
          </w:p>
          <w:p w14:paraId="72CD8685" w14:textId="26D10E57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CBAM量化方法</w:t>
            </w:r>
          </w:p>
          <w:p w14:paraId="51AE91E1" w14:textId="0AD1A8B5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4.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溫室氣體報告書產出</w:t>
            </w:r>
          </w:p>
          <w:p w14:paraId="459B3536" w14:textId="77777777" w:rsidR="000B1358" w:rsidRPr="00944536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溫室氣體盤查實務演練</w:t>
            </w:r>
          </w:p>
          <w:p w14:paraId="6E5539DF" w14:textId="01CC14E0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盤查資料(自備/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公版</w:t>
            </w:r>
            <w:proofErr w:type="gramEnd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)鑑別、蒐集及量化</w:t>
            </w:r>
          </w:p>
          <w:p w14:paraId="569A175F" w14:textId="5AD170D3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排放係數收集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及碳排計算</w:t>
            </w:r>
            <w:proofErr w:type="gramEnd"/>
          </w:p>
          <w:p w14:paraId="60C51933" w14:textId="3BB6401D" w:rsidR="00A31251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溫室氣體內部查證技巧與重點</w:t>
            </w:r>
          </w:p>
          <w:p w14:paraId="403C7289" w14:textId="748A7BEA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系統文件/報告書建置</w:t>
            </w:r>
          </w:p>
          <w:p w14:paraId="483F5619" w14:textId="77777777" w:rsidR="000B1358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排放源鑑別、活動數據蒐集、排放量計算、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碳排計算器</w:t>
            </w:r>
            <w:proofErr w:type="gramEnd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應用</w:t>
            </w:r>
          </w:p>
          <w:p w14:paraId="0DA3C60A" w14:textId="54D58826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查檢表製作</w:t>
            </w:r>
            <w:proofErr w:type="gramEnd"/>
          </w:p>
          <w:p w14:paraId="3A7A7AD8" w14:textId="66255C64" w:rsidR="00A31251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944536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16:0</w:t>
            </w:r>
            <w:r w:rsidR="00191B43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944536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A80D9B3" w14:textId="77777777" w:rsidR="00607CB7" w:rsidRPr="00B215AB" w:rsidRDefault="00607CB7" w:rsidP="00607CB7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0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3C2C9366" w14:textId="77777777" w:rsidR="00607CB7" w:rsidRPr="00B215AB" w:rsidRDefault="00607CB7" w:rsidP="00607CB7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151F9523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77A91476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C82EE47" w14:textId="77777777" w:rsidR="00607CB7" w:rsidRPr="003F5F05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5FBD390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8F016E1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4DAA67DD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D5F76FC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72645206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DAB9E07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0BDA30F6" w14:textId="77777777" w:rsidR="00607CB7" w:rsidRPr="00B215AB" w:rsidRDefault="00607CB7" w:rsidP="00607CB7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4C950C9B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0D117BD7" w14:textId="77777777" w:rsidR="00607CB7" w:rsidRPr="00B215AB" w:rsidRDefault="00607CB7" w:rsidP="00607CB7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72C89F4D" w14:textId="77777777" w:rsidR="00607CB7" w:rsidRPr="009D4681" w:rsidRDefault="00607CB7" w:rsidP="00607CB7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15942FA8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70F4FC0C" w14:textId="77777777" w:rsidR="00607CB7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01764529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147DF7B" w14:textId="77777777" w:rsidR="00607CB7" w:rsidRPr="009D4681" w:rsidRDefault="00607CB7" w:rsidP="00607CB7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56531F20" w:rsidR="004C2B88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4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C3195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8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月</w:t>
      </w:r>
      <w:r w:rsidR="00C3195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12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C3195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13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C3195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18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607CB7" w:rsidRPr="0069040A" w14:paraId="6C4D891D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0461FB59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3DF42A92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B120771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5DB4632C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2286A1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75922095" w14:textId="77777777" w:rsidR="00607CB7" w:rsidRPr="0069040A" w:rsidRDefault="00607CB7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01F8E87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44FC070F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13A7A9C3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AAD3B07" w14:textId="77777777" w:rsidTr="00E46800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037BD74B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</w:tcPr>
          <w:p w14:paraId="40FF1C48" w14:textId="77777777" w:rsidR="00607CB7" w:rsidRPr="0069040A" w:rsidRDefault="00607CB7" w:rsidP="00E46800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hideMark/>
          </w:tcPr>
          <w:p w14:paraId="15ECCD4D" w14:textId="77777777" w:rsidR="00607CB7" w:rsidRPr="0034198F" w:rsidRDefault="00607CB7" w:rsidP="00E468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證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vAlign w:val="center"/>
          </w:tcPr>
          <w:p w14:paraId="388CBFF7" w14:textId="77777777" w:rsidR="00607CB7" w:rsidRPr="0069040A" w:rsidRDefault="00607CB7" w:rsidP="00E46800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7D436A5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32BE3C48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471B6D99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02485F73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2D828297" w14:textId="77777777" w:rsidR="00607CB7" w:rsidRPr="0069040A" w:rsidRDefault="00607CB7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02D89D19" w14:textId="77777777" w:rsidR="00607CB7" w:rsidRPr="0069040A" w:rsidRDefault="00607CB7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B0F8214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2CFE0360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607CB7" w:rsidRPr="0069040A" w14:paraId="79C0552B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13411755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4328E4FB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12E54781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00F4DCE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4CCC71B9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5A33A930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0AEE79B9" w14:textId="77777777" w:rsidR="00607CB7" w:rsidRPr="0069040A" w:rsidRDefault="00607CB7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B569E98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62903DD7" w14:textId="77777777" w:rsidR="00607CB7" w:rsidRPr="0069040A" w:rsidRDefault="00607CB7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52A15E9C" w14:textId="77777777" w:rsidR="00607CB7" w:rsidRPr="0069040A" w:rsidRDefault="00607CB7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13B76A08" w14:textId="77777777" w:rsidR="00607CB7" w:rsidRPr="0069040A" w:rsidRDefault="00607CB7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7E6B62D5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78BB92D7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4EFD3FE9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6489A695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0FC89346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1CC6A28C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2E39DDD2" w14:textId="0CAC44EC" w:rsidR="004C2B88" w:rsidRPr="00607CB7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607CB7" w:rsidRPr="00607CB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C31951">
        <w:rPr>
          <w:rFonts w:ascii="Times New Roman" w:eastAsia="標楷體" w:hAnsi="Times New Roman" w:cs="Times New Roman"/>
          <w:b/>
          <w:color w:val="000000" w:themeColor="text1"/>
          <w:sz w:val="22"/>
        </w:rPr>
        <w:t>8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C31951">
        <w:rPr>
          <w:rFonts w:ascii="Times New Roman" w:eastAsia="標楷體" w:hAnsi="Times New Roman" w:cs="Times New Roman"/>
          <w:b/>
          <w:color w:val="000000" w:themeColor="text1"/>
          <w:sz w:val="22"/>
        </w:rPr>
        <w:t>05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C31951">
        <w:rPr>
          <w:rFonts w:ascii="Times New Roman" w:eastAsia="標楷體" w:hAnsi="Times New Roman" w:cs="Times New Roman"/>
          <w:b/>
          <w:color w:val="000000" w:themeColor="text1"/>
          <w:sz w:val="22"/>
        </w:rPr>
        <w:t>二</w:t>
      </w:r>
      <w:bookmarkStart w:id="1" w:name="_GoBack"/>
      <w:bookmarkEnd w:id="1"/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前完成報名</w:t>
      </w:r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0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E8DC2" w14:textId="77777777" w:rsidR="00B75786" w:rsidRDefault="00B75786" w:rsidP="00350939">
      <w:r>
        <w:separator/>
      </w:r>
    </w:p>
  </w:endnote>
  <w:endnote w:type="continuationSeparator" w:id="0">
    <w:p w14:paraId="0B89BF3F" w14:textId="77777777" w:rsidR="00B75786" w:rsidRDefault="00B75786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CF5B9C" w14:textId="77777777" w:rsidR="00B75786" w:rsidRDefault="00B75786" w:rsidP="00350939">
      <w:r>
        <w:separator/>
      </w:r>
    </w:p>
  </w:footnote>
  <w:footnote w:type="continuationSeparator" w:id="0">
    <w:p w14:paraId="3321B2E3" w14:textId="77777777" w:rsidR="00B75786" w:rsidRDefault="00B75786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67BC3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2ED0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6156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2E79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2951"/>
    <w:rsid w:val="00354B1A"/>
    <w:rsid w:val="0035550D"/>
    <w:rsid w:val="003562BC"/>
    <w:rsid w:val="00365045"/>
    <w:rsid w:val="003653A8"/>
    <w:rsid w:val="003731EB"/>
    <w:rsid w:val="003805B7"/>
    <w:rsid w:val="00381CD4"/>
    <w:rsid w:val="003821B3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2AE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4B20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07CB7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57B1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0B4C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44536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55F4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24D4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55CB"/>
    <w:rsid w:val="00B31BCC"/>
    <w:rsid w:val="00B3318B"/>
    <w:rsid w:val="00B353A4"/>
    <w:rsid w:val="00B40A71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5786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07B1"/>
    <w:rsid w:val="00C11537"/>
    <w:rsid w:val="00C15567"/>
    <w:rsid w:val="00C158C6"/>
    <w:rsid w:val="00C1658F"/>
    <w:rsid w:val="00C20F9D"/>
    <w:rsid w:val="00C2414F"/>
    <w:rsid w:val="00C27BF4"/>
    <w:rsid w:val="00C31951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504A8"/>
    <w:rsid w:val="00D572FD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6CF9"/>
    <w:rsid w:val="00F775BC"/>
    <w:rsid w:val="00F82253"/>
    <w:rsid w:val="00F844EE"/>
    <w:rsid w:val="00F861D2"/>
    <w:rsid w:val="00F8688E"/>
    <w:rsid w:val="00F910B8"/>
    <w:rsid w:val="00F949FE"/>
    <w:rsid w:val="00F952BC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Company>chc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2023-01-16T23:58:00Z</cp:lastPrinted>
  <dcterms:created xsi:type="dcterms:W3CDTF">2025-04-01T07:11:00Z</dcterms:created>
  <dcterms:modified xsi:type="dcterms:W3CDTF">2025-04-01T07:11:00Z</dcterms:modified>
</cp:coreProperties>
</file>