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587044C8" w:rsidR="00F12182" w:rsidRPr="009D4681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bookmarkStart w:id="0" w:name="_Hlk137039885"/>
      <w:proofErr w:type="gramStart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3546B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</w:t>
      </w:r>
      <w:proofErr w:type="gramStart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4D532985" w14:textId="7E20EB7C" w:rsidR="00726FA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經濟部產業發展署</w:t>
      </w:r>
      <w:proofErr w:type="gramStart"/>
      <w:r w:rsidR="00F12182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人培再</w:t>
      </w:r>
      <w:proofErr w:type="gramEnd"/>
      <w:r w:rsidR="00F12182" w:rsidRPr="0011575F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充電</w:t>
      </w:r>
      <w:r w:rsidR="00BC1DC3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『</w:t>
      </w:r>
      <w:r w:rsidR="00070348" w:rsidRPr="0007034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自行車產業溫室氣體盤查一日</w:t>
      </w:r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講習</w:t>
      </w:r>
      <w:r w:rsidR="00070348" w:rsidRPr="00070348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28"/>
        </w:rPr>
        <w:t>班</w:t>
      </w:r>
      <w:r w:rsidR="00184654" w:rsidRPr="009D4681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  <w:t>』</w:t>
      </w:r>
    </w:p>
    <w:bookmarkEnd w:id="0"/>
    <w:p w14:paraId="422B755B" w14:textId="1DD99385" w:rsidR="00BC085C" w:rsidRPr="00D148EB" w:rsidRDefault="000F7039" w:rsidP="00D148EB">
      <w:pPr>
        <w:snapToGrid w:val="0"/>
        <w:spacing w:beforeLines="50" w:before="180" w:afterLines="50" w:after="180" w:line="360" w:lineRule="exact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為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協助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  <w:lang w:eastAsia="zh-HK"/>
        </w:rPr>
        <w:t>自行車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業者掌握國內外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，以持續在全球供應鏈中獲得業務合作，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爰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藉由本活動講授</w:t>
      </w:r>
      <w:r w:rsidR="0084072B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ISO 14064-1新版標準說明、企業溫室氣體量化實務說明、盤查實務演練與測驗及綜合講解</w:t>
      </w:r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，加速引導各產業建立碳管理能力與認知，並接續提供訓練式輔導資源，建立企業由上而下的碳盤查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及減碳能力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認知，掌握低碳化或智慧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化減碳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作法與效益，並即刻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投入淨零作業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，讓「</w:t>
      </w:r>
      <w:proofErr w:type="gramStart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零碳」</w:t>
      </w:r>
      <w:proofErr w:type="gramEnd"/>
      <w:r w:rsidR="0084072B" w:rsidRPr="00D148EB">
        <w:rPr>
          <w:rFonts w:ascii="微軟正黑體" w:eastAsia="微軟正黑體" w:hAnsi="微軟正黑體" w:cstheme="majorBidi"/>
          <w:color w:val="000000" w:themeColor="text1"/>
          <w:spacing w:val="9"/>
          <w:kern w:val="0"/>
          <w:sz w:val="26"/>
          <w:szCs w:val="26"/>
        </w:rPr>
        <w:t>成為台灣產業的新優勢</w:t>
      </w:r>
      <w:r w:rsidR="0011385E" w:rsidRPr="00D148EB">
        <w:rPr>
          <w:rFonts w:ascii="微軟正黑體" w:eastAsia="微軟正黑體" w:hAnsi="微軟正黑體" w:hint="eastAsia"/>
          <w:color w:val="000000" w:themeColor="text1"/>
          <w:spacing w:val="9"/>
          <w:kern w:val="0"/>
          <w:sz w:val="26"/>
          <w:szCs w:val="26"/>
        </w:rPr>
        <w:t>。</w:t>
      </w:r>
    </w:p>
    <w:p w14:paraId="34FFA05B" w14:textId="597CC4F5" w:rsidR="003546B7" w:rsidRPr="00D148EB" w:rsidRDefault="003546B7" w:rsidP="003546B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60592C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4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60592C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10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60592C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三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09:00～16:30</w:t>
      </w:r>
    </w:p>
    <w:p w14:paraId="4DB79BD9" w14:textId="77777777" w:rsidR="003546B7" w:rsidRPr="009D4681" w:rsidRDefault="003546B7" w:rsidP="003546B7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Pr="00D34275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台中市南屯區工業區二十七路17號</w:t>
      </w: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Pr="00E74774">
        <w:rPr>
          <w:rFonts w:ascii="微軟正黑體" w:eastAsia="微軟正黑體" w:hAnsi="微軟正黑體" w:hint="eastAsia"/>
          <w:b/>
          <w:sz w:val="26"/>
          <w:szCs w:val="26"/>
        </w:rPr>
        <w:t>台中產業園區人才培訓中心</w:t>
      </w: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6F94C0FD" w14:textId="77777777" w:rsidR="003546B7" w:rsidRDefault="003546B7" w:rsidP="003546B7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ab/>
      </w:r>
    </w:p>
    <w:p w14:paraId="35FD1501" w14:textId="38BC9941" w:rsidR="00AA4EAE" w:rsidRPr="00D148EB" w:rsidRDefault="004A49E0" w:rsidP="003546B7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3C2AADEB" w14:textId="04C6C657" w:rsidR="00D148EB" w:rsidRPr="00101130" w:rsidRDefault="00D148EB" w:rsidP="00E819E5">
      <w:pPr>
        <w:snapToGrid w:val="0"/>
        <w:spacing w:line="400" w:lineRule="exact"/>
        <w:ind w:leftChars="53" w:left="1354" w:rightChars="176" w:right="422" w:hangingChars="472" w:hanging="1227"/>
        <w:jc w:val="both"/>
        <w:rPr>
          <w:rFonts w:ascii="微軟正黑體" w:eastAsia="微軟正黑體" w:hAnsi="微軟正黑體"/>
          <w:b/>
          <w:bCs/>
          <w:color w:val="000000" w:themeColor="text1"/>
          <w:sz w:val="28"/>
          <w:szCs w:val="26"/>
        </w:rPr>
      </w:pPr>
      <w:r w:rsidRPr="00D148E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E819E5" w:rsidRPr="00E819E5">
        <w:rPr>
          <w:rFonts w:ascii="微軟正黑體" w:eastAsia="微軟正黑體" w:hAnsi="微軟正黑體" w:hint="eastAsia"/>
          <w:b/>
          <w:sz w:val="26"/>
          <w:szCs w:val="26"/>
        </w:rPr>
        <w:t>自行車產業中層管理人員、基層管理人員、對組織型溫室氣體盤查、CBAM 碳邊境調整機制有興趣之自行車產業與相關工作者</w:t>
      </w:r>
    </w:p>
    <w:p w14:paraId="3F07499C" w14:textId="5A4BEA0D" w:rsidR="000B03D4" w:rsidRPr="009D4681" w:rsidRDefault="00DF2F27" w:rsidP="00D148EB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DF2F27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191B43">
        <w:trPr>
          <w:cantSplit/>
          <w:trHeight w:val="48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DF2F27" w:rsidRDefault="00077019" w:rsidP="001D1BF4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9D4681" w:rsidRPr="00DF2F27" w14:paraId="60A9F1E4" w14:textId="77777777" w:rsidTr="00191B43">
        <w:trPr>
          <w:cantSplit/>
          <w:trHeight w:val="682"/>
          <w:jc w:val="center"/>
        </w:trPr>
        <w:tc>
          <w:tcPr>
            <w:tcW w:w="1987" w:type="dxa"/>
            <w:vAlign w:val="center"/>
          </w:tcPr>
          <w:p w14:paraId="67E8029C" w14:textId="6859F55A" w:rsidR="00FB1816" w:rsidRPr="00DF2F27" w:rsidRDefault="008D4990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09:00～09</w:t>
            </w:r>
            <w:r w:rsidR="00191B43"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:10</w:t>
            </w:r>
          </w:p>
        </w:tc>
        <w:tc>
          <w:tcPr>
            <w:tcW w:w="5143" w:type="dxa"/>
            <w:vAlign w:val="center"/>
          </w:tcPr>
          <w:p w14:paraId="4AB9000D" w14:textId="7D7EAF46" w:rsidR="00FB1816" w:rsidRPr="00DF2F27" w:rsidRDefault="008D4990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長官致詞</w:t>
            </w:r>
          </w:p>
        </w:tc>
        <w:tc>
          <w:tcPr>
            <w:tcW w:w="2592" w:type="dxa"/>
            <w:vAlign w:val="center"/>
          </w:tcPr>
          <w:p w14:paraId="3643C359" w14:textId="2E180586" w:rsidR="00184CC8" w:rsidRPr="00DF2F27" w:rsidRDefault="003546B7" w:rsidP="008D499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經濟部產業發展署</w:t>
            </w:r>
          </w:p>
        </w:tc>
      </w:tr>
      <w:tr w:rsidR="00A31251" w:rsidRPr="00DF2F27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737E2FA" w14:textId="3AA0C409" w:rsidR="00A31251" w:rsidRPr="00DF2F27" w:rsidRDefault="00A31251" w:rsidP="008D4990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09:10～10:00</w:t>
            </w:r>
          </w:p>
        </w:tc>
        <w:tc>
          <w:tcPr>
            <w:tcW w:w="5143" w:type="dxa"/>
            <w:vAlign w:val="center"/>
          </w:tcPr>
          <w:p w14:paraId="160B73CE" w14:textId="1D557FA3" w:rsidR="00A31251" w:rsidRPr="00DF2F27" w:rsidRDefault="00A31251" w:rsidP="008D499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產業淨零趨勢</w:t>
            </w:r>
            <w:proofErr w:type="gramEnd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分享</w:t>
            </w:r>
          </w:p>
        </w:tc>
        <w:tc>
          <w:tcPr>
            <w:tcW w:w="2592" w:type="dxa"/>
            <w:vMerge w:val="restart"/>
            <w:vAlign w:val="center"/>
          </w:tcPr>
          <w:p w14:paraId="0C52FB84" w14:textId="77777777" w:rsidR="00A31251" w:rsidRPr="00A03546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台灣必維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集團(</w:t>
            </w:r>
            <w:r w:rsidRPr="00A03546">
              <w:rPr>
                <w:rFonts w:ascii="微軟正黑體" w:eastAsia="微軟正黑體" w:hAnsi="微軟正黑體"/>
                <w:b/>
                <w:bCs/>
                <w:sz w:val="26"/>
                <w:szCs w:val="26"/>
                <w:lang w:eastAsia="zh-HK"/>
              </w:rPr>
              <w:t>B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V)</w:t>
            </w:r>
          </w:p>
          <w:p w14:paraId="6687C0FB" w14:textId="77777777" w:rsidR="00A31251" w:rsidRPr="00A03546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A03546" w:rsidRDefault="00A31251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9D3ABA" w:rsidRPr="00DF2F27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72B19962" w14:textId="5C7260EB" w:rsidR="009D3ABA" w:rsidRPr="00DF2F27" w:rsidRDefault="009D3ABA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10:00～11:00</w:t>
            </w:r>
          </w:p>
        </w:tc>
        <w:tc>
          <w:tcPr>
            <w:tcW w:w="5143" w:type="dxa"/>
            <w:vAlign w:val="center"/>
          </w:tcPr>
          <w:p w14:paraId="0886A315" w14:textId="72E40493" w:rsidR="009D3ABA" w:rsidRPr="00DF2F27" w:rsidRDefault="009D3ABA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I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SO 14064-1</w:t>
            </w:r>
            <w:r w:rsidR="0067398E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(2018</w:t>
            </w:r>
            <w:r w:rsidRPr="00DF2F27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版標準說明</w:t>
            </w:r>
            <w:r w:rsidR="0067398E">
              <w:rPr>
                <w:rFonts w:ascii="微軟正黑體" w:eastAsia="微軟正黑體" w:hAnsi="微軟正黑體" w:cs="Times New Roman" w:hint="eastAsia"/>
                <w:b/>
                <w:bCs/>
                <w:color w:val="000000" w:themeColor="text1"/>
                <w:sz w:val="26"/>
                <w:szCs w:val="26"/>
              </w:rPr>
              <w:t>)</w:t>
            </w:r>
          </w:p>
          <w:p w14:paraId="302B0B9C" w14:textId="77777777" w:rsidR="009D3ABA" w:rsidRPr="00DF2F27" w:rsidRDefault="009D3ABA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溫室氣體盤查標準簡介</w:t>
            </w:r>
          </w:p>
          <w:p w14:paraId="60C51933" w14:textId="252C4FA3" w:rsidR="009D3ABA" w:rsidRPr="00DF2F27" w:rsidRDefault="009D3ABA" w:rsidP="00DF2F27">
            <w:pPr>
              <w:pStyle w:val="ae"/>
              <w:numPr>
                <w:ilvl w:val="0"/>
                <w:numId w:val="43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溫室氣體盤查流程介紹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9D3ABA" w:rsidRPr="00DF2F27" w:rsidRDefault="009D3ABA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9D3ABA" w:rsidRPr="00DF2F27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F689721" w14:textId="3122C0B4" w:rsidR="009D3ABA" w:rsidRPr="00DF2F27" w:rsidRDefault="009D3ABA" w:rsidP="009D3ABA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11:00～12:00</w:t>
            </w:r>
          </w:p>
        </w:tc>
        <w:tc>
          <w:tcPr>
            <w:tcW w:w="5143" w:type="dxa"/>
            <w:vAlign w:val="center"/>
          </w:tcPr>
          <w:p w14:paraId="3F675804" w14:textId="77777777" w:rsidR="009D3ABA" w:rsidRPr="00DF2F27" w:rsidRDefault="009D3ABA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bookmarkStart w:id="1" w:name="_Hlk127546364"/>
            <w:r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企業溫室氣體量化實務說明</w:t>
            </w:r>
          </w:p>
          <w:bookmarkEnd w:id="1"/>
          <w:p w14:paraId="7AA86E70" w14:textId="77777777" w:rsidR="009D3ABA" w:rsidRPr="00DF2F27" w:rsidRDefault="009D3ABA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溫室氣體盤查量化方法</w:t>
            </w:r>
          </w:p>
          <w:p w14:paraId="2AA1A87D" w14:textId="77777777" w:rsidR="009D3ABA" w:rsidRPr="00DF2F27" w:rsidRDefault="009D3ABA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cs="Times New Roman" w:hint="eastAsia"/>
                <w:bCs/>
                <w:color w:val="000000" w:themeColor="text1"/>
                <w:sz w:val="26"/>
                <w:szCs w:val="26"/>
              </w:rPr>
              <w:t>直接/間接排放量化</w:t>
            </w:r>
          </w:p>
          <w:p w14:paraId="3A7A7AD8" w14:textId="3AA51897" w:rsidR="009D3ABA" w:rsidRPr="00045C30" w:rsidRDefault="00045C30" w:rsidP="00DF2F27">
            <w:pPr>
              <w:pStyle w:val="ae"/>
              <w:numPr>
                <w:ilvl w:val="0"/>
                <w:numId w:val="44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proofErr w:type="gramStart"/>
            <w:r w:rsidRPr="00045C30">
              <w:rPr>
                <w:rFonts w:ascii="微軟正黑體" w:eastAsia="微軟正黑體" w:hAnsi="微軟正黑體" w:hint="eastAsia"/>
                <w:bCs/>
              </w:rPr>
              <w:t>碳排金</w:t>
            </w:r>
            <w:proofErr w:type="gramEnd"/>
            <w:r w:rsidRPr="00045C30">
              <w:rPr>
                <w:rFonts w:ascii="微軟正黑體" w:eastAsia="微軟正黑體" w:hAnsi="微軟正黑體" w:hint="eastAsia"/>
                <w:bCs/>
              </w:rPr>
              <w:t>好算(數位工具)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9D3ABA" w:rsidRPr="00DF2F27" w:rsidRDefault="009D3ABA" w:rsidP="009D3ABA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29FFCA7D" w14:textId="77777777" w:rsidTr="00191B43">
        <w:trPr>
          <w:cantSplit/>
          <w:trHeight w:val="612"/>
          <w:jc w:val="center"/>
        </w:trPr>
        <w:tc>
          <w:tcPr>
            <w:tcW w:w="1987" w:type="dxa"/>
            <w:vAlign w:val="center"/>
          </w:tcPr>
          <w:p w14:paraId="1B9E7774" w14:textId="6E518D10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12:00～13:00</w:t>
            </w:r>
          </w:p>
        </w:tc>
        <w:tc>
          <w:tcPr>
            <w:tcW w:w="7735" w:type="dxa"/>
            <w:gridSpan w:val="2"/>
            <w:vAlign w:val="center"/>
          </w:tcPr>
          <w:p w14:paraId="66000655" w14:textId="56F3E01A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中 午 休 息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用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DF2F27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餐</w:t>
            </w:r>
          </w:p>
        </w:tc>
      </w:tr>
      <w:tr w:rsidR="00A31251" w:rsidRPr="00DF2F27" w14:paraId="51BA9589" w14:textId="77777777" w:rsidTr="00801D15">
        <w:trPr>
          <w:cantSplit/>
          <w:trHeight w:val="748"/>
          <w:jc w:val="center"/>
        </w:trPr>
        <w:tc>
          <w:tcPr>
            <w:tcW w:w="1987" w:type="dxa"/>
            <w:vAlign w:val="center"/>
          </w:tcPr>
          <w:p w14:paraId="7AF5237F" w14:textId="6DB8B970" w:rsidR="00A31251" w:rsidRPr="00DF2F27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13:00～16:00</w:t>
            </w:r>
          </w:p>
        </w:tc>
        <w:tc>
          <w:tcPr>
            <w:tcW w:w="5143" w:type="dxa"/>
            <w:vAlign w:val="center"/>
          </w:tcPr>
          <w:p w14:paraId="11F8732C" w14:textId="4205BEDF" w:rsidR="00A31251" w:rsidRPr="00045C30" w:rsidRDefault="00045C30" w:rsidP="00DF2F27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400" w:lineRule="exact"/>
              <w:ind w:leftChars="0" w:left="337" w:hanging="314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 w:rsidRPr="00045C30">
              <w:rPr>
                <w:rFonts w:ascii="微軟正黑體" w:eastAsia="微軟正黑體" w:hAnsi="微軟正黑體" w:hint="eastAsia"/>
                <w:b/>
                <w:bCs/>
              </w:rPr>
              <w:t>企業碳管理與減量實務分享</w:t>
            </w:r>
          </w:p>
          <w:p w14:paraId="03672964" w14:textId="30B6C383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溫室氣體盤查實務演練</w:t>
            </w:r>
          </w:p>
          <w:p w14:paraId="27ABA2F8" w14:textId="3DD6A6DD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CBAM碳盤查介紹</w:t>
            </w:r>
          </w:p>
          <w:p w14:paraId="295FC1AA" w14:textId="0A1ECBF6" w:rsidR="00A31251" w:rsidRPr="00DF2F27" w:rsidRDefault="00045C30" w:rsidP="00DF2F27">
            <w:pPr>
              <w:pStyle w:val="ae"/>
              <w:numPr>
                <w:ilvl w:val="0"/>
                <w:numId w:val="45"/>
              </w:numPr>
              <w:adjustRightInd w:val="0"/>
              <w:snapToGrid w:val="0"/>
              <w:spacing w:line="400" w:lineRule="exact"/>
              <w:ind w:leftChars="0" w:left="579" w:hanging="283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 w:rsidRPr="00B67910">
              <w:rPr>
                <w:rFonts w:ascii="微軟正黑體" w:eastAsia="微軟正黑體" w:hAnsi="微軟正黑體" w:hint="eastAsia"/>
                <w:bCs/>
              </w:rPr>
              <w:t>減量案例分享</w:t>
            </w:r>
          </w:p>
        </w:tc>
        <w:tc>
          <w:tcPr>
            <w:tcW w:w="2592" w:type="dxa"/>
            <w:vMerge w:val="restart"/>
            <w:vAlign w:val="center"/>
          </w:tcPr>
          <w:p w14:paraId="76091454" w14:textId="77777777" w:rsidR="00A31251" w:rsidRPr="00A03546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台灣必維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集團(</w:t>
            </w:r>
            <w:r w:rsidRPr="00A03546">
              <w:rPr>
                <w:rFonts w:ascii="微軟正黑體" w:eastAsia="微軟正黑體" w:hAnsi="微軟正黑體"/>
                <w:b/>
                <w:bCs/>
                <w:sz w:val="26"/>
                <w:szCs w:val="26"/>
                <w:lang w:eastAsia="zh-HK"/>
              </w:rPr>
              <w:t>B</w:t>
            </w: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  <w:lang w:eastAsia="zh-HK"/>
              </w:rPr>
              <w:t>V)</w:t>
            </w:r>
          </w:p>
          <w:p w14:paraId="555DCCC8" w14:textId="77777777" w:rsidR="00A31251" w:rsidRPr="00DF2F27" w:rsidRDefault="00A31251" w:rsidP="00A312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  <w:p w14:paraId="59955A6B" w14:textId="0A85FA30" w:rsidR="00A31251" w:rsidRPr="00DF2F27" w:rsidRDefault="00A31251" w:rsidP="00A31251">
            <w:pPr>
              <w:adjustRightInd w:val="0"/>
              <w:snapToGrid w:val="0"/>
              <w:spacing w:line="32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游山輝  資深經理</w:t>
            </w:r>
          </w:p>
        </w:tc>
      </w:tr>
      <w:tr w:rsidR="00A31251" w:rsidRPr="00DF2F27" w14:paraId="007272D4" w14:textId="77777777" w:rsidTr="00191B43">
        <w:trPr>
          <w:cantSplit/>
          <w:trHeight w:val="556"/>
          <w:jc w:val="center"/>
        </w:trPr>
        <w:tc>
          <w:tcPr>
            <w:tcW w:w="1987" w:type="dxa"/>
            <w:vAlign w:val="center"/>
          </w:tcPr>
          <w:p w14:paraId="7223DA2A" w14:textId="602F2B4F" w:rsidR="00A31251" w:rsidRPr="00DF2F27" w:rsidRDefault="00A31251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16:00～16:30</w:t>
            </w:r>
          </w:p>
        </w:tc>
        <w:tc>
          <w:tcPr>
            <w:tcW w:w="5143" w:type="dxa"/>
            <w:vAlign w:val="center"/>
          </w:tcPr>
          <w:p w14:paraId="64757391" w14:textId="1F4F4102" w:rsidR="00A31251" w:rsidRPr="00DF2F27" w:rsidRDefault="00045C30" w:rsidP="00045C30">
            <w:pPr>
              <w:pStyle w:val="ae"/>
              <w:numPr>
                <w:ilvl w:val="0"/>
                <w:numId w:val="33"/>
              </w:numPr>
              <w:adjustRightInd w:val="0"/>
              <w:snapToGrid w:val="0"/>
              <w:spacing w:line="320" w:lineRule="exact"/>
              <w:ind w:leftChars="0" w:left="337" w:hanging="314"/>
              <w:rPr>
                <w:rFonts w:ascii="微軟正黑體" w:eastAsia="微軟正黑體" w:hAnsi="微軟正黑體" w:cs="Times New Roman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綜合討論與</w:t>
            </w:r>
            <w:r w:rsidR="00A31251" w:rsidRPr="00DF2F27"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6"/>
                <w:szCs w:val="26"/>
              </w:rPr>
              <w:t>測驗</w:t>
            </w:r>
          </w:p>
        </w:tc>
        <w:tc>
          <w:tcPr>
            <w:tcW w:w="2592" w:type="dxa"/>
            <w:vMerge/>
            <w:vAlign w:val="center"/>
          </w:tcPr>
          <w:p w14:paraId="08DF7AB0" w14:textId="159FB616" w:rsidR="00A31251" w:rsidRPr="00DF2F27" w:rsidRDefault="00A31251" w:rsidP="00191B43">
            <w:pPr>
              <w:adjustRightInd w:val="0"/>
              <w:snapToGrid w:val="0"/>
              <w:spacing w:line="32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DF2F27" w14:paraId="5D357817" w14:textId="77777777" w:rsidTr="00191B43">
        <w:trPr>
          <w:cantSplit/>
          <w:trHeight w:val="550"/>
          <w:jc w:val="center"/>
        </w:trPr>
        <w:tc>
          <w:tcPr>
            <w:tcW w:w="1987" w:type="dxa"/>
            <w:vAlign w:val="center"/>
          </w:tcPr>
          <w:p w14:paraId="512D0DC1" w14:textId="72190786" w:rsidR="00191B43" w:rsidRPr="00DF2F27" w:rsidRDefault="00191B43" w:rsidP="00191B43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16:30～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DF2F27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 w:hint="eastAsia"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1AE0A1B4" w14:textId="77777777" w:rsidR="00E361C5" w:rsidRDefault="00E361C5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</w:p>
    <w:p w14:paraId="1E2E7CE3" w14:textId="36B6132A" w:rsidR="00665CC6" w:rsidRPr="00B215AB" w:rsidRDefault="00665CC6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23DC91CB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36B2837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0FA2AC3A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51D333C6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538ECA5A" w14:textId="77777777" w:rsidR="00665CC6" w:rsidRPr="009D4681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080363FC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2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自行車產業溫室氣體盤查一日</w:t>
      </w: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講習</w:t>
      </w:r>
      <w:r w:rsidR="009F385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班</w:t>
      </w:r>
      <w:r w:rsidR="003A62FC"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2428D561" w:rsidR="00665CC6" w:rsidRPr="009D4681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.0</w:t>
      </w:r>
      <w:r w:rsidR="0060592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60592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10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60592C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三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D81E77" w:rsidRPr="00B215AB" w14:paraId="1F4FC287" w14:textId="77777777" w:rsidTr="0069040A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69040A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60286973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請一人填寫一份報名表，於立同意書人處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60592C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EE7BB5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bookmarkStart w:id="3" w:name="_GoBack"/>
      <w:bookmarkEnd w:id="3"/>
      <w:r w:rsidR="0060592C">
        <w:rPr>
          <w:rFonts w:ascii="Times New Roman" w:eastAsia="標楷體" w:hAnsi="Times New Roman" w:cs="Times New Roman"/>
          <w:b/>
          <w:color w:val="000000" w:themeColor="text1"/>
          <w:sz w:val="22"/>
        </w:rPr>
        <w:t>8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60592C">
        <w:rPr>
          <w:rFonts w:ascii="Times New Roman" w:eastAsia="標楷體" w:hAnsi="Times New Roman" w:cs="Times New Roman"/>
          <w:b/>
          <w:color w:val="000000" w:themeColor="text1"/>
          <w:sz w:val="22"/>
        </w:rPr>
        <w:t>一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2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810FF7" w14:textId="77777777" w:rsidR="00EF739D" w:rsidRDefault="00EF739D" w:rsidP="00350939">
      <w:r>
        <w:separator/>
      </w:r>
    </w:p>
  </w:endnote>
  <w:endnote w:type="continuationSeparator" w:id="0">
    <w:p w14:paraId="13C9F883" w14:textId="77777777" w:rsidR="00EF739D" w:rsidRDefault="00EF739D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8E82E3" w14:textId="77777777" w:rsidR="00EF739D" w:rsidRDefault="00EF739D" w:rsidP="00350939">
      <w:r>
        <w:separator/>
      </w:r>
    </w:p>
  </w:footnote>
  <w:footnote w:type="continuationSeparator" w:id="0">
    <w:p w14:paraId="2F39F053" w14:textId="77777777" w:rsidR="00EF739D" w:rsidRDefault="00EF739D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8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29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4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6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1"/>
  </w:num>
  <w:num w:numId="2">
    <w:abstractNumId w:val="4"/>
  </w:num>
  <w:num w:numId="3">
    <w:abstractNumId w:val="13"/>
  </w:num>
  <w:num w:numId="4">
    <w:abstractNumId w:val="30"/>
  </w:num>
  <w:num w:numId="5">
    <w:abstractNumId w:val="2"/>
  </w:num>
  <w:num w:numId="6">
    <w:abstractNumId w:val="8"/>
  </w:num>
  <w:num w:numId="7">
    <w:abstractNumId w:val="27"/>
  </w:num>
  <w:num w:numId="8">
    <w:abstractNumId w:val="6"/>
  </w:num>
  <w:num w:numId="9">
    <w:abstractNumId w:val="32"/>
  </w:num>
  <w:num w:numId="10">
    <w:abstractNumId w:val="0"/>
  </w:num>
  <w:num w:numId="11">
    <w:abstractNumId w:val="10"/>
  </w:num>
  <w:num w:numId="12">
    <w:abstractNumId w:val="3"/>
  </w:num>
  <w:num w:numId="13">
    <w:abstractNumId w:val="35"/>
  </w:num>
  <w:num w:numId="14">
    <w:abstractNumId w:val="15"/>
  </w:num>
  <w:num w:numId="15">
    <w:abstractNumId w:val="25"/>
  </w:num>
  <w:num w:numId="16">
    <w:abstractNumId w:val="9"/>
  </w:num>
  <w:num w:numId="17">
    <w:abstractNumId w:val="38"/>
  </w:num>
  <w:num w:numId="18">
    <w:abstractNumId w:val="41"/>
  </w:num>
  <w:num w:numId="19">
    <w:abstractNumId w:val="21"/>
  </w:num>
  <w:num w:numId="20">
    <w:abstractNumId w:val="37"/>
  </w:num>
  <w:num w:numId="21">
    <w:abstractNumId w:val="42"/>
  </w:num>
  <w:num w:numId="22">
    <w:abstractNumId w:val="40"/>
  </w:num>
  <w:num w:numId="23">
    <w:abstractNumId w:val="7"/>
  </w:num>
  <w:num w:numId="24">
    <w:abstractNumId w:val="1"/>
  </w:num>
  <w:num w:numId="25">
    <w:abstractNumId w:val="33"/>
  </w:num>
  <w:num w:numId="26">
    <w:abstractNumId w:val="19"/>
  </w:num>
  <w:num w:numId="27">
    <w:abstractNumId w:val="43"/>
  </w:num>
  <w:num w:numId="28">
    <w:abstractNumId w:val="39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8"/>
  </w:num>
  <w:num w:numId="33">
    <w:abstractNumId w:val="26"/>
  </w:num>
  <w:num w:numId="34">
    <w:abstractNumId w:val="5"/>
  </w:num>
  <w:num w:numId="35">
    <w:abstractNumId w:val="29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4"/>
  </w:num>
  <w:num w:numId="43">
    <w:abstractNumId w:val="24"/>
  </w:num>
  <w:num w:numId="44">
    <w:abstractNumId w:val="11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372A"/>
    <w:rsid w:val="00656A1C"/>
    <w:rsid w:val="00657994"/>
    <w:rsid w:val="00657E54"/>
    <w:rsid w:val="00660B5F"/>
    <w:rsid w:val="006639B4"/>
    <w:rsid w:val="006645DD"/>
    <w:rsid w:val="00665CC6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E739D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E7BB5"/>
    <w:rsid w:val="00EF0200"/>
    <w:rsid w:val="00EF3ABF"/>
    <w:rsid w:val="00EF3D76"/>
    <w:rsid w:val="00EF739D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1652</Characters>
  <Application>Microsoft Office Word</Application>
  <DocSecurity>0</DocSecurity>
  <Lines>13</Lines>
  <Paragraphs>3</Paragraphs>
  <ScaleCrop>false</ScaleCrop>
  <Company>chc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3</cp:revision>
  <cp:lastPrinted>2023-01-16T23:58:00Z</cp:lastPrinted>
  <dcterms:created xsi:type="dcterms:W3CDTF">2024-02-26T02:10:00Z</dcterms:created>
  <dcterms:modified xsi:type="dcterms:W3CDTF">2024-02-26T02:12:00Z</dcterms:modified>
</cp:coreProperties>
</file>